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18" w:type="dxa"/>
        <w:tblInd w:w="5" w:type="dxa"/>
        <w:tblCellMar>
          <w:top w:w="0" w:type="dxa"/>
          <w:left w:w="108" w:type="dxa"/>
          <w:bottom w:w="0" w:type="dxa"/>
          <w:right w:w="115" w:type="dxa"/>
        </w:tblCellMar>
        <w:tblLook w:val="04A0" w:firstRow="1" w:lastRow="0" w:firstColumn="1" w:lastColumn="0" w:noHBand="0" w:noVBand="1"/>
      </w:tblPr>
      <w:tblGrid>
        <w:gridCol w:w="4107"/>
        <w:gridCol w:w="4911"/>
      </w:tblGrid>
      <w:tr w:rsidR="00B04555">
        <w:trPr>
          <w:trHeight w:val="548"/>
        </w:trPr>
        <w:tc>
          <w:tcPr>
            <w:tcW w:w="9018" w:type="dxa"/>
            <w:gridSpan w:val="2"/>
            <w:tcBorders>
              <w:top w:val="single" w:sz="4" w:space="0" w:color="000000"/>
              <w:left w:val="single" w:sz="4" w:space="0" w:color="000000"/>
              <w:bottom w:val="single" w:sz="4" w:space="0" w:color="000000"/>
              <w:right w:val="single" w:sz="4" w:space="0" w:color="000000"/>
            </w:tcBorders>
          </w:tcPr>
          <w:p w:rsidR="00B04555" w:rsidRDefault="00B33D6E">
            <w:pPr>
              <w:spacing w:after="32" w:line="240" w:lineRule="auto"/>
            </w:pPr>
            <w:r>
              <w:rPr>
                <w:b/>
              </w:rPr>
              <w:t>Name of the Faculty:</w:t>
            </w:r>
            <w:r>
              <w:t xml:space="preserve"> </w:t>
            </w:r>
            <w:proofErr w:type="spellStart"/>
            <w:r>
              <w:t>Ms.</w:t>
            </w:r>
            <w:proofErr w:type="spellEnd"/>
            <w:r>
              <w:t xml:space="preserve"> </w:t>
            </w:r>
            <w:proofErr w:type="spellStart"/>
            <w:r>
              <w:t>Ramya</w:t>
            </w:r>
            <w:proofErr w:type="spellEnd"/>
            <w:r>
              <w:t xml:space="preserve"> Jain </w:t>
            </w:r>
          </w:p>
          <w:p w:rsidR="00B04555" w:rsidRDefault="00B33D6E">
            <w:r>
              <w:t xml:space="preserve"> </w:t>
            </w:r>
          </w:p>
        </w:tc>
      </w:tr>
      <w:tr w:rsidR="00B04555">
        <w:trPr>
          <w:trHeight w:val="1354"/>
        </w:trPr>
        <w:tc>
          <w:tcPr>
            <w:tcW w:w="4107" w:type="dxa"/>
            <w:vMerge w:val="restart"/>
            <w:tcBorders>
              <w:top w:val="single" w:sz="4" w:space="0" w:color="000000"/>
              <w:left w:val="single" w:sz="4" w:space="0" w:color="000000"/>
              <w:bottom w:val="single" w:sz="4" w:space="0" w:color="000000"/>
              <w:right w:val="single" w:sz="4" w:space="0" w:color="000000"/>
            </w:tcBorders>
            <w:vAlign w:val="bottom"/>
          </w:tcPr>
          <w:p w:rsidR="00B04555" w:rsidRDefault="005C18F1">
            <w:pPr>
              <w:ind w:left="3150"/>
            </w:pPr>
            <w:r>
              <w:rPr>
                <w:noProof/>
              </w:rPr>
              <w:drawing>
                <wp:anchor distT="0" distB="0" distL="114300" distR="114300" simplePos="0" relativeHeight="251658240" behindDoc="0" locked="0" layoutInCell="1" allowOverlap="1">
                  <wp:simplePos x="0" y="0"/>
                  <wp:positionH relativeFrom="column">
                    <wp:posOffset>125095</wp:posOffset>
                  </wp:positionH>
                  <wp:positionV relativeFrom="paragraph">
                    <wp:posOffset>-2265680</wp:posOffset>
                  </wp:positionV>
                  <wp:extent cx="1841500" cy="223456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30831_12533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1500" cy="2234565"/>
                          </a:xfrm>
                          <a:prstGeom prst="rect">
                            <a:avLst/>
                          </a:prstGeom>
                        </pic:spPr>
                      </pic:pic>
                    </a:graphicData>
                  </a:graphic>
                  <wp14:sizeRelH relativeFrom="margin">
                    <wp14:pctWidth>0</wp14:pctWidth>
                  </wp14:sizeRelH>
                  <wp14:sizeRelV relativeFrom="margin">
                    <wp14:pctHeight>0</wp14:pctHeight>
                  </wp14:sizeRelV>
                </wp:anchor>
              </w:drawing>
            </w:r>
            <w:r w:rsidR="00B33D6E">
              <w:t xml:space="preserve"> </w:t>
            </w:r>
          </w:p>
        </w:tc>
        <w:tc>
          <w:tcPr>
            <w:tcW w:w="4911" w:type="dxa"/>
            <w:tcBorders>
              <w:top w:val="single" w:sz="4" w:space="0" w:color="000000"/>
              <w:left w:val="single" w:sz="4" w:space="0" w:color="000000"/>
              <w:bottom w:val="single" w:sz="4" w:space="0" w:color="000000"/>
              <w:right w:val="single" w:sz="4" w:space="0" w:color="000000"/>
            </w:tcBorders>
          </w:tcPr>
          <w:p w:rsidR="00B04555" w:rsidRDefault="00B33D6E">
            <w:pPr>
              <w:spacing w:after="32" w:line="240" w:lineRule="auto"/>
            </w:pPr>
            <w:r>
              <w:rPr>
                <w:b/>
              </w:rPr>
              <w:t>Designation and Department</w:t>
            </w:r>
            <w:r>
              <w:t xml:space="preserve">: </w:t>
            </w:r>
          </w:p>
          <w:p w:rsidR="00B04555" w:rsidRDefault="00B33D6E">
            <w:pPr>
              <w:spacing w:after="32" w:line="240" w:lineRule="auto"/>
            </w:pPr>
            <w:r>
              <w:t xml:space="preserve"> </w:t>
            </w:r>
          </w:p>
          <w:p w:rsidR="00B04555" w:rsidRDefault="00B33D6E">
            <w:pPr>
              <w:spacing w:after="32" w:line="240" w:lineRule="auto"/>
            </w:pPr>
            <w:r>
              <w:t>Assistant Profe</w:t>
            </w:r>
            <w:r w:rsidR="005C18F1">
              <w:t>ssor, Department of Commerce</w:t>
            </w:r>
          </w:p>
          <w:p w:rsidR="00B04555" w:rsidRDefault="00B33D6E">
            <w:r>
              <w:t xml:space="preserve"> </w:t>
            </w:r>
          </w:p>
        </w:tc>
      </w:tr>
      <w:tr w:rsidR="00B04555">
        <w:trPr>
          <w:trHeight w:val="2588"/>
        </w:trPr>
        <w:tc>
          <w:tcPr>
            <w:tcW w:w="0" w:type="auto"/>
            <w:vMerge/>
            <w:tcBorders>
              <w:top w:val="nil"/>
              <w:left w:val="single" w:sz="4" w:space="0" w:color="000000"/>
              <w:bottom w:val="single" w:sz="4" w:space="0" w:color="000000"/>
              <w:right w:val="single" w:sz="4" w:space="0" w:color="000000"/>
            </w:tcBorders>
          </w:tcPr>
          <w:p w:rsidR="00B04555" w:rsidRDefault="00B04555"/>
        </w:tc>
        <w:tc>
          <w:tcPr>
            <w:tcW w:w="4911" w:type="dxa"/>
            <w:tcBorders>
              <w:top w:val="single" w:sz="4" w:space="0" w:color="000000"/>
              <w:left w:val="single" w:sz="4" w:space="0" w:color="000000"/>
              <w:bottom w:val="single" w:sz="4" w:space="0" w:color="000000"/>
              <w:right w:val="single" w:sz="4" w:space="0" w:color="000000"/>
            </w:tcBorders>
          </w:tcPr>
          <w:p w:rsidR="00B04555" w:rsidRDefault="00B33D6E">
            <w:pPr>
              <w:spacing w:after="32" w:line="240" w:lineRule="auto"/>
            </w:pPr>
            <w:r>
              <w:rPr>
                <w:b/>
              </w:rPr>
              <w:t xml:space="preserve">Education and Training </w:t>
            </w:r>
          </w:p>
          <w:p w:rsidR="00B04555" w:rsidRDefault="00B33D6E">
            <w:pPr>
              <w:spacing w:after="30" w:line="240" w:lineRule="auto"/>
            </w:pPr>
            <w:r>
              <w:rPr>
                <w:b/>
              </w:rPr>
              <w:t xml:space="preserve"> </w:t>
            </w:r>
          </w:p>
          <w:p w:rsidR="005C18F1" w:rsidRDefault="005C18F1" w:rsidP="00B33D6E">
            <w:pPr>
              <w:pStyle w:val="ListParagraph"/>
              <w:numPr>
                <w:ilvl w:val="0"/>
                <w:numId w:val="7"/>
              </w:numPr>
              <w:spacing w:after="32" w:line="248" w:lineRule="auto"/>
            </w:pPr>
            <w:r>
              <w:t xml:space="preserve">Pursuing </w:t>
            </w:r>
            <w:proofErr w:type="spellStart"/>
            <w:r>
              <w:t>Ph.</w:t>
            </w:r>
            <w:bookmarkStart w:id="0" w:name="_GoBack"/>
            <w:bookmarkEnd w:id="0"/>
            <w:r>
              <w:t>D</w:t>
            </w:r>
            <w:proofErr w:type="spellEnd"/>
            <w:r>
              <w:t xml:space="preserve"> from Department of </w:t>
            </w:r>
            <w:r w:rsidR="00B33D6E">
              <w:t xml:space="preserve">Commerce, </w:t>
            </w:r>
            <w:r>
              <w:t>University of Delhi.</w:t>
            </w:r>
          </w:p>
          <w:p w:rsidR="00B04555" w:rsidRDefault="00B33D6E" w:rsidP="00B33D6E">
            <w:pPr>
              <w:pStyle w:val="ListParagraph"/>
              <w:numPr>
                <w:ilvl w:val="0"/>
                <w:numId w:val="7"/>
              </w:numPr>
              <w:spacing w:after="32" w:line="248" w:lineRule="auto"/>
            </w:pPr>
            <w:r>
              <w:t xml:space="preserve">M.Phil. in Accounting, Department of Commerce, </w:t>
            </w:r>
            <w:r>
              <w:t>Delhi School of Economics in 2019.</w:t>
            </w:r>
          </w:p>
          <w:p w:rsidR="00B33D6E" w:rsidRDefault="00B33D6E" w:rsidP="00B33D6E">
            <w:pPr>
              <w:pStyle w:val="ListParagraph"/>
              <w:numPr>
                <w:ilvl w:val="0"/>
                <w:numId w:val="7"/>
              </w:numPr>
              <w:spacing w:after="31" w:line="248" w:lineRule="auto"/>
            </w:pPr>
            <w:proofErr w:type="gramStart"/>
            <w:r>
              <w:t>M.Com.,</w:t>
            </w:r>
            <w:proofErr w:type="gramEnd"/>
            <w:r>
              <w:t xml:space="preserve"> </w:t>
            </w:r>
            <w:proofErr w:type="spellStart"/>
            <w:r>
              <w:t>Motilal</w:t>
            </w:r>
            <w:proofErr w:type="spellEnd"/>
            <w:r>
              <w:t xml:space="preserve"> Nehru College, University of Delhi </w:t>
            </w:r>
            <w:r>
              <w:t>in 2015.</w:t>
            </w:r>
          </w:p>
          <w:p w:rsidR="00B04555" w:rsidRDefault="00B33D6E" w:rsidP="00B33D6E">
            <w:pPr>
              <w:pStyle w:val="ListParagraph"/>
              <w:numPr>
                <w:ilvl w:val="0"/>
                <w:numId w:val="7"/>
              </w:numPr>
              <w:spacing w:after="31" w:line="248" w:lineRule="auto"/>
            </w:pPr>
            <w:r>
              <w:t>B.Com. (</w:t>
            </w:r>
            <w:proofErr w:type="spellStart"/>
            <w:r>
              <w:t>Hons</w:t>
            </w:r>
            <w:proofErr w:type="spellEnd"/>
            <w:r>
              <w:t xml:space="preserve">), Lady Shri Ram College for Women, </w:t>
            </w:r>
            <w:r>
              <w:t>University of Delhi in 2013.</w:t>
            </w:r>
          </w:p>
          <w:p w:rsidR="00B04555" w:rsidRDefault="00B04555"/>
        </w:tc>
      </w:tr>
      <w:tr w:rsidR="00B04555">
        <w:trPr>
          <w:trHeight w:val="1889"/>
        </w:trPr>
        <w:tc>
          <w:tcPr>
            <w:tcW w:w="4107" w:type="dxa"/>
            <w:tcBorders>
              <w:top w:val="single" w:sz="4" w:space="0" w:color="000000"/>
              <w:left w:val="single" w:sz="4" w:space="0" w:color="000000"/>
              <w:bottom w:val="single" w:sz="4" w:space="0" w:color="000000"/>
              <w:right w:val="single" w:sz="4" w:space="0" w:color="000000"/>
            </w:tcBorders>
          </w:tcPr>
          <w:p w:rsidR="00B04555" w:rsidRDefault="00B33D6E">
            <w:pPr>
              <w:spacing w:after="32" w:line="240" w:lineRule="auto"/>
            </w:pPr>
            <w:r>
              <w:rPr>
                <w:b/>
              </w:rPr>
              <w:t xml:space="preserve">Contact info </w:t>
            </w:r>
          </w:p>
          <w:p w:rsidR="00B04555" w:rsidRDefault="00B33D6E">
            <w:pPr>
              <w:spacing w:after="30" w:line="240" w:lineRule="auto"/>
            </w:pPr>
            <w:r>
              <w:t xml:space="preserve"> </w:t>
            </w:r>
          </w:p>
          <w:p w:rsidR="00B04555" w:rsidRDefault="00B33D6E">
            <w:pPr>
              <w:spacing w:after="32" w:line="240" w:lineRule="auto"/>
            </w:pPr>
            <w:r>
              <w:rPr>
                <w:b/>
              </w:rPr>
              <w:t>Mobile:</w:t>
            </w:r>
            <w:r>
              <w:t xml:space="preserve"> +91-9999020438 </w:t>
            </w:r>
          </w:p>
          <w:p w:rsidR="00B04555" w:rsidRDefault="00B33D6E">
            <w:r>
              <w:rPr>
                <w:b/>
              </w:rPr>
              <w:t>Email:</w:t>
            </w:r>
            <w:r>
              <w:t xml:space="preserve"> ramya.jain1990@gmail.com </w:t>
            </w:r>
          </w:p>
        </w:tc>
        <w:tc>
          <w:tcPr>
            <w:tcW w:w="4911" w:type="dxa"/>
            <w:tcBorders>
              <w:top w:val="single" w:sz="4" w:space="0" w:color="000000"/>
              <w:left w:val="single" w:sz="4" w:space="0" w:color="000000"/>
              <w:bottom w:val="single" w:sz="4" w:space="0" w:color="000000"/>
              <w:right w:val="single" w:sz="4" w:space="0" w:color="000000"/>
            </w:tcBorders>
          </w:tcPr>
          <w:p w:rsidR="00B04555" w:rsidRDefault="00B33D6E">
            <w:pPr>
              <w:spacing w:after="32" w:line="240" w:lineRule="auto"/>
            </w:pPr>
            <w:r>
              <w:rPr>
                <w:b/>
              </w:rPr>
              <w:t>Teaching Experience:</w:t>
            </w:r>
            <w:r w:rsidR="005C18F1">
              <w:t xml:space="preserve"> 8 Years</w:t>
            </w:r>
            <w:r>
              <w:t xml:space="preserve">. </w:t>
            </w:r>
          </w:p>
          <w:p w:rsidR="00B04555" w:rsidRDefault="00B33D6E">
            <w:pPr>
              <w:spacing w:after="30" w:line="240" w:lineRule="auto"/>
            </w:pPr>
            <w:r>
              <w:t xml:space="preserve"> </w:t>
            </w:r>
          </w:p>
          <w:p w:rsidR="00B04555" w:rsidRDefault="00B33D6E">
            <w:pPr>
              <w:spacing w:after="32" w:line="240" w:lineRule="auto"/>
            </w:pPr>
            <w:r>
              <w:rPr>
                <w:b/>
              </w:rPr>
              <w:t>Areas of Interest</w:t>
            </w:r>
            <w:r>
              <w:t xml:space="preserve">: </w:t>
            </w:r>
          </w:p>
          <w:p w:rsidR="00B04555" w:rsidRDefault="00B33D6E">
            <w:pPr>
              <w:spacing w:after="32" w:line="240" w:lineRule="auto"/>
            </w:pPr>
            <w:r>
              <w:t xml:space="preserve"> </w:t>
            </w:r>
          </w:p>
          <w:p w:rsidR="00B04555" w:rsidRDefault="00B33D6E">
            <w:pPr>
              <w:spacing w:after="32" w:line="240" w:lineRule="auto"/>
            </w:pPr>
            <w:r>
              <w:rPr>
                <w:b/>
              </w:rPr>
              <w:t>Teaching:</w:t>
            </w:r>
            <w:r>
              <w:t xml:space="preserve"> Finance and Accounting </w:t>
            </w:r>
          </w:p>
          <w:p w:rsidR="00B04555" w:rsidRDefault="00B33D6E">
            <w:pPr>
              <w:spacing w:after="32" w:line="240" w:lineRule="auto"/>
            </w:pPr>
            <w:r>
              <w:rPr>
                <w:b/>
              </w:rPr>
              <w:t>Research:</w:t>
            </w:r>
            <w:r>
              <w:t xml:space="preserve"> Finance, Accounting </w:t>
            </w:r>
          </w:p>
          <w:p w:rsidR="00B04555" w:rsidRDefault="00B33D6E">
            <w:r>
              <w:t xml:space="preserve"> </w:t>
            </w:r>
          </w:p>
        </w:tc>
      </w:tr>
      <w:tr w:rsidR="00B04555">
        <w:trPr>
          <w:trHeight w:val="1623"/>
        </w:trPr>
        <w:tc>
          <w:tcPr>
            <w:tcW w:w="9018" w:type="dxa"/>
            <w:gridSpan w:val="2"/>
            <w:tcBorders>
              <w:top w:val="single" w:sz="4" w:space="0" w:color="000000"/>
              <w:left w:val="single" w:sz="4" w:space="0" w:color="000000"/>
              <w:bottom w:val="single" w:sz="4" w:space="0" w:color="000000"/>
              <w:right w:val="single" w:sz="4" w:space="0" w:color="000000"/>
            </w:tcBorders>
          </w:tcPr>
          <w:p w:rsidR="00B04555" w:rsidRDefault="00B33D6E">
            <w:pPr>
              <w:spacing w:after="32" w:line="240" w:lineRule="auto"/>
            </w:pPr>
            <w:r>
              <w:rPr>
                <w:b/>
              </w:rPr>
              <w:t>Subjects Taught</w:t>
            </w:r>
            <w:r>
              <w:t xml:space="preserve">: </w:t>
            </w:r>
          </w:p>
          <w:p w:rsidR="00B04555" w:rsidRDefault="00B33D6E">
            <w:pPr>
              <w:spacing w:after="32" w:line="240" w:lineRule="auto"/>
            </w:pPr>
            <w:r>
              <w:t xml:space="preserve"> </w:t>
            </w:r>
          </w:p>
          <w:p w:rsidR="00B04555" w:rsidRDefault="00B33D6E">
            <w:pPr>
              <w:spacing w:after="32" w:line="248" w:lineRule="auto"/>
            </w:pPr>
            <w:r>
              <w:t>Management Accounting, Business Law, Business Statistics, Business Environment, Foreign Exchange Management, Financial Management, Financial Marke</w:t>
            </w:r>
            <w:r>
              <w:t xml:space="preserve">ts and Institutions, Advertising and Personal Selling. </w:t>
            </w:r>
          </w:p>
          <w:p w:rsidR="00B04555" w:rsidRDefault="00B33D6E">
            <w:r>
              <w:t xml:space="preserve"> </w:t>
            </w:r>
          </w:p>
        </w:tc>
      </w:tr>
      <w:tr w:rsidR="00B04555">
        <w:trPr>
          <w:trHeight w:val="4306"/>
        </w:trPr>
        <w:tc>
          <w:tcPr>
            <w:tcW w:w="9018" w:type="dxa"/>
            <w:gridSpan w:val="2"/>
            <w:tcBorders>
              <w:top w:val="single" w:sz="4" w:space="0" w:color="000000"/>
              <w:left w:val="single" w:sz="4" w:space="0" w:color="000000"/>
              <w:bottom w:val="single" w:sz="4" w:space="0" w:color="000000"/>
              <w:right w:val="single" w:sz="4" w:space="0" w:color="000000"/>
            </w:tcBorders>
          </w:tcPr>
          <w:p w:rsidR="00B04555" w:rsidRDefault="00B33D6E">
            <w:pPr>
              <w:spacing w:after="32" w:line="240" w:lineRule="auto"/>
            </w:pPr>
            <w:r>
              <w:rPr>
                <w:b/>
              </w:rPr>
              <w:t>Research Publications</w:t>
            </w:r>
            <w:r>
              <w:t xml:space="preserve"> </w:t>
            </w:r>
          </w:p>
          <w:p w:rsidR="00B04555" w:rsidRDefault="00B33D6E">
            <w:pPr>
              <w:spacing w:after="29" w:line="240" w:lineRule="auto"/>
            </w:pPr>
            <w:r>
              <w:t xml:space="preserve"> </w:t>
            </w:r>
          </w:p>
          <w:p w:rsidR="00B04555" w:rsidRDefault="00B33D6E">
            <w:pPr>
              <w:numPr>
                <w:ilvl w:val="0"/>
                <w:numId w:val="2"/>
              </w:numPr>
              <w:spacing w:after="31" w:line="248" w:lineRule="auto"/>
              <w:ind w:hanging="360"/>
            </w:pPr>
            <w:r>
              <w:t xml:space="preserve">Jain, R. (2019). Impact of Human Resource Accounting on Firm’s Value. Indian Journal of Accounting, 51(2), 53-60. ISSN 09721479 </w:t>
            </w:r>
          </w:p>
          <w:p w:rsidR="00B04555" w:rsidRDefault="00B33D6E">
            <w:pPr>
              <w:numPr>
                <w:ilvl w:val="0"/>
                <w:numId w:val="2"/>
              </w:numPr>
              <w:spacing w:after="32" w:line="248" w:lineRule="auto"/>
              <w:ind w:hanging="360"/>
            </w:pPr>
            <w:r>
              <w:t xml:space="preserve">Jain, R. (2017). Human Resource Accounting Methods: A Literature Review. International Education &amp; Research Journal, 3(6), 156-158. ISSN 24549916 </w:t>
            </w:r>
          </w:p>
          <w:p w:rsidR="00B04555" w:rsidRDefault="00B33D6E">
            <w:pPr>
              <w:numPr>
                <w:ilvl w:val="0"/>
                <w:numId w:val="2"/>
              </w:numPr>
              <w:spacing w:after="31" w:line="248" w:lineRule="auto"/>
              <w:ind w:hanging="360"/>
            </w:pPr>
            <w:r>
              <w:t>Jain, R. (2017). Human Resource Accounting Advantages, Issues and Practices in India: A Literature Review. In</w:t>
            </w:r>
            <w:r>
              <w:t xml:space="preserve">ternational Journal of Innovative Research and Advanced Studies, 4(5), 404-408. ISSN 23944404 </w:t>
            </w:r>
          </w:p>
          <w:p w:rsidR="00B04555" w:rsidRDefault="00B33D6E">
            <w:pPr>
              <w:numPr>
                <w:ilvl w:val="0"/>
                <w:numId w:val="2"/>
              </w:numPr>
              <w:spacing w:after="31" w:line="248" w:lineRule="auto"/>
              <w:ind w:hanging="360"/>
            </w:pPr>
            <w:r>
              <w:t xml:space="preserve">Jain, R. (2017). Brand Personality and Brand Loyalty. International Journal of Research in Commerce &amp; Management, 8(6), 43-45. ISSN 09762183 </w:t>
            </w:r>
          </w:p>
          <w:p w:rsidR="00B04555" w:rsidRDefault="00B33D6E">
            <w:pPr>
              <w:numPr>
                <w:ilvl w:val="0"/>
                <w:numId w:val="2"/>
              </w:numPr>
              <w:spacing w:after="31" w:line="245" w:lineRule="auto"/>
              <w:ind w:hanging="360"/>
            </w:pPr>
            <w:r>
              <w:t>Jain, R. (2017). Ma</w:t>
            </w:r>
            <w:r>
              <w:t xml:space="preserve">jor Branding Decisions and Strategies. International Journal in Management and Social Science, 5(5), 366-371. ISSN 23211784 </w:t>
            </w:r>
          </w:p>
          <w:p w:rsidR="00B04555" w:rsidRDefault="00B33D6E">
            <w:pPr>
              <w:numPr>
                <w:ilvl w:val="0"/>
                <w:numId w:val="2"/>
              </w:numPr>
              <w:spacing w:after="32" w:line="240" w:lineRule="auto"/>
              <w:ind w:hanging="360"/>
            </w:pPr>
            <w:r>
              <w:t xml:space="preserve">Jain, R. (2017). Basic Branding Concepts: Brand Identity, Brand Image and Brand Equity. </w:t>
            </w:r>
          </w:p>
          <w:p w:rsidR="00B04555" w:rsidRDefault="00B33D6E">
            <w:pPr>
              <w:ind w:left="720"/>
            </w:pPr>
            <w:r>
              <w:lastRenderedPageBreak/>
              <w:t>International Journal of Sales &amp;</w:t>
            </w:r>
            <w:r>
              <w:t xml:space="preserve"> Marketing Management Research and Development, 7(4), 1-8. ISSN 22496939 </w:t>
            </w:r>
          </w:p>
        </w:tc>
      </w:tr>
      <w:tr w:rsidR="005C18F1" w:rsidTr="00591D53">
        <w:trPr>
          <w:trHeight w:val="8152"/>
        </w:trPr>
        <w:tc>
          <w:tcPr>
            <w:tcW w:w="9018" w:type="dxa"/>
            <w:gridSpan w:val="2"/>
            <w:tcBorders>
              <w:top w:val="single" w:sz="4" w:space="0" w:color="000000"/>
              <w:left w:val="single" w:sz="4" w:space="0" w:color="000000"/>
              <w:right w:val="single" w:sz="4" w:space="0" w:color="000000"/>
            </w:tcBorders>
          </w:tcPr>
          <w:p w:rsidR="005C18F1" w:rsidRDefault="005C18F1">
            <w:pPr>
              <w:spacing w:after="32" w:line="240" w:lineRule="auto"/>
            </w:pPr>
            <w:r>
              <w:rPr>
                <w:b/>
              </w:rPr>
              <w:lastRenderedPageBreak/>
              <w:t>Conferences-Seminars Presentations and Participations</w:t>
            </w:r>
            <w:r>
              <w:t xml:space="preserve">: </w:t>
            </w:r>
          </w:p>
          <w:p w:rsidR="005C18F1" w:rsidRDefault="005C18F1">
            <w:pPr>
              <w:spacing w:after="32" w:line="240" w:lineRule="auto"/>
            </w:pPr>
          </w:p>
          <w:p w:rsidR="005C18F1" w:rsidRDefault="005C18F1" w:rsidP="005C18F1">
            <w:pPr>
              <w:pStyle w:val="ListParagraph"/>
              <w:numPr>
                <w:ilvl w:val="0"/>
                <w:numId w:val="6"/>
              </w:numPr>
              <w:spacing w:after="32" w:line="240" w:lineRule="auto"/>
            </w:pPr>
            <w:r>
              <w:t>Presented and won the “Best Paper Award” for Research Paper titled “Impact of Human</w:t>
            </w:r>
          </w:p>
          <w:p w:rsidR="005C18F1" w:rsidRDefault="005C18F1" w:rsidP="005C18F1">
            <w:pPr>
              <w:pStyle w:val="ListParagraph"/>
            </w:pPr>
            <w:r>
              <w:t>Resource Accounting on Firm’s Performance” in 42</w:t>
            </w:r>
            <w:r w:rsidRPr="005C18F1">
              <w:rPr>
                <w:vertAlign w:val="superscript"/>
              </w:rPr>
              <w:t>nd</w:t>
            </w:r>
            <w:r>
              <w:t xml:space="preserve"> All India Accounting Conference &amp; International Seminar on Accounting Education and Research organized by Indian Accounting Association, Jodhpur in December 2019. </w:t>
            </w:r>
          </w:p>
          <w:p w:rsidR="005C18F1" w:rsidRDefault="005C18F1" w:rsidP="005C18F1">
            <w:pPr>
              <w:pStyle w:val="ListParagraph"/>
              <w:numPr>
                <w:ilvl w:val="0"/>
                <w:numId w:val="6"/>
              </w:numPr>
            </w:pPr>
            <w:r>
              <w:t>Participated in the National Faculty Development Programme on “Goods and Services Tax” organized by Teaching Learning Centre, Ramanujan College, University of Delhi in association with Indian Accounting Association, NCR Chapter held on October 27, 2017.</w:t>
            </w:r>
          </w:p>
          <w:p w:rsidR="005C18F1" w:rsidRDefault="005C18F1" w:rsidP="005C18F1">
            <w:pPr>
              <w:pStyle w:val="ListParagraph"/>
              <w:numPr>
                <w:ilvl w:val="0"/>
                <w:numId w:val="6"/>
              </w:numPr>
              <w:spacing w:after="31" w:line="247" w:lineRule="auto"/>
              <w:ind w:right="48"/>
            </w:pPr>
            <w:r>
              <w:t xml:space="preserve">Participated in the 1st Conclave of Ethicists and Educationists on the theme “Role of Universal Ethics in Higher Education Teaching” jointly organized by Tibet House, Cultural Centre of His Holiness the Dalai Lama and the Centre for Ethics and Values, Ramanujan College held on April 21, 2017. </w:t>
            </w:r>
          </w:p>
          <w:p w:rsidR="005C18F1" w:rsidRDefault="005C18F1" w:rsidP="005C18F1">
            <w:pPr>
              <w:pStyle w:val="ListParagraph"/>
              <w:numPr>
                <w:ilvl w:val="0"/>
                <w:numId w:val="6"/>
              </w:numPr>
              <w:spacing w:after="31" w:line="248" w:lineRule="auto"/>
            </w:pPr>
            <w:r>
              <w:t xml:space="preserve">Participated in the Knowledge Sharing Program on “Enhancing Experiential Learning in Teaching Through Innovative Methods” organized by IBS Business School, ICFAI Group on July 30, 2016. </w:t>
            </w:r>
          </w:p>
          <w:p w:rsidR="005C18F1" w:rsidRDefault="005C18F1" w:rsidP="005C18F1">
            <w:pPr>
              <w:pStyle w:val="ListParagraph"/>
              <w:numPr>
                <w:ilvl w:val="0"/>
                <w:numId w:val="6"/>
              </w:numPr>
              <w:spacing w:after="31" w:line="248" w:lineRule="auto"/>
            </w:pPr>
            <w:r>
              <w:t xml:space="preserve">Participated in the 10th National Programme on “Project Management” organized by the Strategic Management Group, supported by the Ministry of Statistics &amp; Programme Implementation, Govt. of India held on June 23-25, 2016. </w:t>
            </w:r>
          </w:p>
          <w:p w:rsidR="005C18F1" w:rsidRDefault="005C18F1" w:rsidP="005C18F1">
            <w:pPr>
              <w:pStyle w:val="ListParagraph"/>
              <w:numPr>
                <w:ilvl w:val="0"/>
                <w:numId w:val="6"/>
              </w:numPr>
              <w:spacing w:after="29" w:line="248" w:lineRule="auto"/>
            </w:pPr>
            <w:r>
              <w:t>Participated in the Faculty Development Programme on “</w:t>
            </w:r>
            <w:proofErr w:type="spellStart"/>
            <w:r>
              <w:t>eCognitio</w:t>
            </w:r>
            <w:proofErr w:type="spellEnd"/>
            <w:r>
              <w:t xml:space="preserve">: An Innovative </w:t>
            </w:r>
            <w:proofErr w:type="spellStart"/>
            <w:r>
              <w:t>Elearning</w:t>
            </w:r>
            <w:proofErr w:type="spellEnd"/>
            <w:r>
              <w:t xml:space="preserve"> Workshop Promoting Student Participation and Collaborative Learning” organized by Kamala Nehru College, University of Delhi on May 23, 2016. </w:t>
            </w:r>
          </w:p>
          <w:p w:rsidR="005C18F1" w:rsidRDefault="005C18F1" w:rsidP="005C18F1">
            <w:pPr>
              <w:pStyle w:val="ListParagraph"/>
              <w:numPr>
                <w:ilvl w:val="0"/>
                <w:numId w:val="6"/>
              </w:numPr>
              <w:spacing w:after="31" w:line="248" w:lineRule="auto"/>
            </w:pPr>
            <w:r>
              <w:t xml:space="preserve">Participated in the Faculty Development Programme on “How to master the stock market” conducted by the BSE Institute Limited, Delhi on April 22-23, 2016. </w:t>
            </w:r>
          </w:p>
          <w:p w:rsidR="005C18F1" w:rsidRDefault="005C18F1" w:rsidP="005C18F1">
            <w:pPr>
              <w:pStyle w:val="ListParagraph"/>
              <w:numPr>
                <w:ilvl w:val="0"/>
                <w:numId w:val="6"/>
              </w:numPr>
              <w:spacing w:after="32" w:line="248" w:lineRule="auto"/>
            </w:pPr>
            <w:r>
              <w:t xml:space="preserve">Participated in the UGC sponsored National Conference on “Marketing in 21st Century: Issues and Challenges” organized by </w:t>
            </w:r>
            <w:proofErr w:type="spellStart"/>
            <w:r>
              <w:t>Shaheed</w:t>
            </w:r>
            <w:proofErr w:type="spellEnd"/>
            <w:r>
              <w:t xml:space="preserve"> </w:t>
            </w:r>
            <w:proofErr w:type="spellStart"/>
            <w:r>
              <w:t>Bhagat</w:t>
            </w:r>
            <w:proofErr w:type="spellEnd"/>
            <w:r>
              <w:t xml:space="preserve"> Singh College, University of Delhi on February 5-6, 2016. </w:t>
            </w:r>
          </w:p>
          <w:p w:rsidR="005C18F1" w:rsidRDefault="005C18F1" w:rsidP="00591D53">
            <w:pPr>
              <w:ind w:left="720"/>
            </w:pPr>
            <w:r>
              <w:t xml:space="preserve"> </w:t>
            </w:r>
          </w:p>
        </w:tc>
      </w:tr>
      <w:tr w:rsidR="00B04555">
        <w:tc>
          <w:tcPr>
            <w:tcW w:w="9018" w:type="dxa"/>
            <w:gridSpan w:val="2"/>
            <w:tcBorders>
              <w:top w:val="single" w:sz="4" w:space="0" w:color="000000"/>
              <w:left w:val="single" w:sz="4" w:space="0" w:color="000000"/>
              <w:bottom w:val="single" w:sz="4" w:space="0" w:color="000000"/>
              <w:right w:val="single" w:sz="4" w:space="0" w:color="000000"/>
            </w:tcBorders>
          </w:tcPr>
          <w:p w:rsidR="00B04555" w:rsidRDefault="00B33D6E">
            <w:pPr>
              <w:spacing w:after="32" w:line="240" w:lineRule="auto"/>
            </w:pPr>
            <w:r>
              <w:rPr>
                <w:b/>
              </w:rPr>
              <w:t>Administrative Responsibilities</w:t>
            </w:r>
            <w:r>
              <w:t xml:space="preserve">: </w:t>
            </w:r>
          </w:p>
          <w:p w:rsidR="00B04555" w:rsidRDefault="00B33D6E">
            <w:pPr>
              <w:spacing w:after="32" w:line="240" w:lineRule="auto"/>
            </w:pPr>
            <w:r>
              <w:t xml:space="preserve"> </w:t>
            </w:r>
          </w:p>
          <w:p w:rsidR="005C18F1" w:rsidRDefault="005C18F1">
            <w:pPr>
              <w:numPr>
                <w:ilvl w:val="0"/>
                <w:numId w:val="4"/>
              </w:numPr>
              <w:spacing w:after="32" w:line="240" w:lineRule="auto"/>
              <w:ind w:hanging="360"/>
            </w:pPr>
            <w:r>
              <w:t xml:space="preserve">Convenor of </w:t>
            </w:r>
            <w:proofErr w:type="spellStart"/>
            <w:r>
              <w:t>FinJan</w:t>
            </w:r>
            <w:proofErr w:type="spellEnd"/>
            <w:r>
              <w:t xml:space="preserve">- </w:t>
            </w:r>
            <w:proofErr w:type="gramStart"/>
            <w:r>
              <w:t>The</w:t>
            </w:r>
            <w:proofErr w:type="gramEnd"/>
            <w:r>
              <w:t xml:space="preserve"> Finance and Investment Cell, Ramanujan College (2023</w:t>
            </w:r>
            <w:r w:rsidR="00887C5F">
              <w:t xml:space="preserve"> onwards</w:t>
            </w:r>
            <w:r>
              <w:t>).</w:t>
            </w:r>
          </w:p>
          <w:p w:rsidR="00B04555" w:rsidRDefault="005C18F1">
            <w:pPr>
              <w:numPr>
                <w:ilvl w:val="0"/>
                <w:numId w:val="4"/>
              </w:numPr>
              <w:spacing w:after="32" w:line="240" w:lineRule="auto"/>
              <w:ind w:hanging="360"/>
            </w:pPr>
            <w:r>
              <w:t xml:space="preserve">Convenor of Brushstrokes- The </w:t>
            </w:r>
            <w:r w:rsidR="00B33D6E">
              <w:t xml:space="preserve">Arts Society, </w:t>
            </w:r>
            <w:r>
              <w:t>Ramanujan College (2022-24)</w:t>
            </w:r>
            <w:r w:rsidR="00887C5F">
              <w:t>.</w:t>
            </w:r>
          </w:p>
          <w:p w:rsidR="00887C5F" w:rsidRDefault="00887C5F">
            <w:pPr>
              <w:numPr>
                <w:ilvl w:val="0"/>
                <w:numId w:val="4"/>
              </w:numPr>
              <w:spacing w:after="32" w:line="240" w:lineRule="auto"/>
              <w:ind w:hanging="360"/>
            </w:pPr>
            <w:r>
              <w:lastRenderedPageBreak/>
              <w:t>Active member of Ramanujan College’s</w:t>
            </w:r>
            <w:r>
              <w:t xml:space="preserve"> Dance Society, DNA, 2017 till date.</w:t>
            </w:r>
          </w:p>
          <w:p w:rsidR="00B04555" w:rsidRDefault="00B33D6E">
            <w:pPr>
              <w:numPr>
                <w:ilvl w:val="0"/>
                <w:numId w:val="4"/>
              </w:numPr>
              <w:spacing w:after="32" w:line="240" w:lineRule="auto"/>
              <w:ind w:hanging="360"/>
            </w:pPr>
            <w:r>
              <w:t xml:space="preserve">Active member of Ramanujan College’s Quiz Society 2017-2019. </w:t>
            </w:r>
          </w:p>
          <w:p w:rsidR="00B04555" w:rsidRDefault="00B33D6E" w:rsidP="00887C5F">
            <w:pPr>
              <w:numPr>
                <w:ilvl w:val="0"/>
                <w:numId w:val="4"/>
              </w:numPr>
              <w:spacing w:after="29" w:line="240" w:lineRule="auto"/>
              <w:ind w:hanging="360"/>
            </w:pPr>
            <w:r>
              <w:t xml:space="preserve">Active Member of Commerce Society </w:t>
            </w:r>
            <w:proofErr w:type="spellStart"/>
            <w:r>
              <w:t>RamComm</w:t>
            </w:r>
            <w:proofErr w:type="spellEnd"/>
            <w:r>
              <w:t>, Ramanujan College, 2016-</w:t>
            </w:r>
            <w:r w:rsidR="00887C5F">
              <w:t>2019</w:t>
            </w:r>
            <w:r>
              <w:t xml:space="preserve">. </w:t>
            </w:r>
          </w:p>
          <w:p w:rsidR="00B04555" w:rsidRDefault="00B33D6E">
            <w:pPr>
              <w:numPr>
                <w:ilvl w:val="0"/>
                <w:numId w:val="4"/>
              </w:numPr>
              <w:spacing w:after="31" w:line="248" w:lineRule="auto"/>
              <w:ind w:hanging="360"/>
            </w:pPr>
            <w:r>
              <w:t xml:space="preserve">Co-ordinator of Ignite, Business Games, Quiz and Debating Society, Department of Management Studies, Ramanujan College, 2016-2018. </w:t>
            </w:r>
          </w:p>
          <w:p w:rsidR="00B04555" w:rsidRDefault="00B33D6E">
            <w:pPr>
              <w:numPr>
                <w:ilvl w:val="0"/>
                <w:numId w:val="4"/>
              </w:numPr>
              <w:spacing w:after="32" w:line="240" w:lineRule="auto"/>
              <w:ind w:hanging="360"/>
            </w:pPr>
            <w:r>
              <w:t>Active member of Ramanujan College’s Website Com</w:t>
            </w:r>
            <w:r>
              <w:t xml:space="preserve">mittee, 2017-2018. </w:t>
            </w:r>
          </w:p>
          <w:p w:rsidR="00B04555" w:rsidRDefault="00B33D6E">
            <w:pPr>
              <w:numPr>
                <w:ilvl w:val="0"/>
                <w:numId w:val="4"/>
              </w:numPr>
              <w:spacing w:after="32" w:line="240" w:lineRule="auto"/>
              <w:ind w:hanging="360"/>
            </w:pPr>
            <w:r>
              <w:t xml:space="preserve">Active member of Ramanujan College’s Sports Committee, 2016-2018. </w:t>
            </w:r>
          </w:p>
          <w:p w:rsidR="00B04555" w:rsidRDefault="00B33D6E">
            <w:pPr>
              <w:numPr>
                <w:ilvl w:val="0"/>
                <w:numId w:val="4"/>
              </w:numPr>
              <w:spacing w:after="32" w:line="240" w:lineRule="auto"/>
              <w:ind w:hanging="360"/>
            </w:pPr>
            <w:r>
              <w:t xml:space="preserve">Active Member of Placement Cell of Ramanujan College, 2016-17. </w:t>
            </w:r>
          </w:p>
          <w:p w:rsidR="00B04555" w:rsidRDefault="00B33D6E">
            <w:pPr>
              <w:ind w:left="720"/>
            </w:pPr>
            <w:r>
              <w:t xml:space="preserve"> </w:t>
            </w:r>
          </w:p>
        </w:tc>
      </w:tr>
      <w:tr w:rsidR="00B04555">
        <w:tc>
          <w:tcPr>
            <w:tcW w:w="9018" w:type="dxa"/>
            <w:gridSpan w:val="2"/>
            <w:tcBorders>
              <w:top w:val="single" w:sz="4" w:space="0" w:color="000000"/>
              <w:left w:val="single" w:sz="4" w:space="0" w:color="000000"/>
              <w:bottom w:val="single" w:sz="4" w:space="0" w:color="000000"/>
              <w:right w:val="single" w:sz="4" w:space="0" w:color="000000"/>
            </w:tcBorders>
          </w:tcPr>
          <w:p w:rsidR="00B04555" w:rsidRDefault="00B33D6E">
            <w:pPr>
              <w:spacing w:after="33" w:line="240" w:lineRule="auto"/>
            </w:pPr>
            <w:r>
              <w:rPr>
                <w:b/>
              </w:rPr>
              <w:lastRenderedPageBreak/>
              <w:t xml:space="preserve">Any Other (as per requirement) </w:t>
            </w:r>
          </w:p>
          <w:p w:rsidR="00B04555" w:rsidRDefault="00B33D6E">
            <w:pPr>
              <w:spacing w:after="32" w:line="240" w:lineRule="auto"/>
            </w:pPr>
            <w:r>
              <w:t xml:space="preserve"> </w:t>
            </w:r>
          </w:p>
          <w:p w:rsidR="00B04555" w:rsidRDefault="00B33D6E">
            <w:pPr>
              <w:numPr>
                <w:ilvl w:val="0"/>
                <w:numId w:val="5"/>
              </w:numPr>
              <w:spacing w:after="31" w:line="248" w:lineRule="auto"/>
              <w:ind w:hanging="360"/>
            </w:pPr>
            <w:r>
              <w:t>Resource Person, 1-</w:t>
            </w:r>
            <w:r>
              <w:t xml:space="preserve">month Faculty Induction/Orientation Programme organized by Teaching Learning Centre, Ramanujan College. </w:t>
            </w:r>
          </w:p>
          <w:p w:rsidR="00B04555" w:rsidRDefault="00B33D6E">
            <w:pPr>
              <w:numPr>
                <w:ilvl w:val="0"/>
                <w:numId w:val="5"/>
              </w:numPr>
              <w:spacing w:after="31" w:line="245" w:lineRule="auto"/>
              <w:ind w:hanging="360"/>
            </w:pPr>
            <w:r>
              <w:t xml:space="preserve">Resource Person, 2-week Faculty Development Programme organized by Department of Management Studies, Ramanujan College. </w:t>
            </w:r>
          </w:p>
          <w:p w:rsidR="00B04555" w:rsidRDefault="00B33D6E">
            <w:pPr>
              <w:numPr>
                <w:ilvl w:val="0"/>
                <w:numId w:val="5"/>
              </w:numPr>
              <w:spacing w:after="31" w:line="248" w:lineRule="auto"/>
              <w:ind w:hanging="360"/>
            </w:pPr>
            <w:r>
              <w:t xml:space="preserve">Member of the organizing team </w:t>
            </w:r>
            <w:r>
              <w:t xml:space="preserve">of 5th International Conference on Ethics entitled “Social Responsibility: The Ethical Dimensions” jointly organized by the Centre for Ethics and Values and Department of Commerce, Ramanujan College, University of Delhi on March 12-13, 2016. </w:t>
            </w:r>
          </w:p>
          <w:p w:rsidR="00B04555" w:rsidRDefault="00B33D6E">
            <w:pPr>
              <w:numPr>
                <w:ilvl w:val="0"/>
                <w:numId w:val="5"/>
              </w:numPr>
              <w:spacing w:after="32" w:line="240" w:lineRule="auto"/>
              <w:ind w:hanging="360"/>
            </w:pPr>
            <w:r>
              <w:t>Secured First</w:t>
            </w:r>
            <w:r>
              <w:t xml:space="preserve"> Position in </w:t>
            </w:r>
            <w:proofErr w:type="spellStart"/>
            <w:r>
              <w:t>Motilal</w:t>
            </w:r>
            <w:proofErr w:type="spellEnd"/>
            <w:r>
              <w:t xml:space="preserve"> Nehru College, University of Delhi in M.Com 2013-15. </w:t>
            </w:r>
          </w:p>
          <w:p w:rsidR="00B04555" w:rsidRDefault="00B33D6E">
            <w:pPr>
              <w:numPr>
                <w:ilvl w:val="0"/>
                <w:numId w:val="5"/>
              </w:numPr>
              <w:ind w:hanging="360"/>
            </w:pPr>
            <w:r>
              <w:t xml:space="preserve">Secured First Position in Lady Shri Ram College for Women, University of Delhi in B.Com </w:t>
            </w:r>
            <w:proofErr w:type="spellStart"/>
            <w:r>
              <w:t>Hons</w:t>
            </w:r>
            <w:proofErr w:type="spellEnd"/>
            <w:r>
              <w:t xml:space="preserve">. 2011-13. </w:t>
            </w:r>
          </w:p>
        </w:tc>
      </w:tr>
    </w:tbl>
    <w:p w:rsidR="00B04555" w:rsidRDefault="00B33D6E">
      <w:pPr>
        <w:spacing w:line="240" w:lineRule="auto"/>
        <w:jc w:val="both"/>
      </w:pPr>
      <w:r>
        <w:t xml:space="preserve"> </w:t>
      </w:r>
    </w:p>
    <w:sectPr w:rsidR="00B04555">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E06F1"/>
    <w:multiLevelType w:val="hybridMultilevel"/>
    <w:tmpl w:val="FD4CCE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0E4AB5"/>
    <w:multiLevelType w:val="hybridMultilevel"/>
    <w:tmpl w:val="8F1A6CAE"/>
    <w:lvl w:ilvl="0" w:tplc="D62034E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A8AE84">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6883FE">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68943A">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7E56C2">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AAD360">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4A56DE">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38B5F6">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70ED8C">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394D6D50"/>
    <w:multiLevelType w:val="hybridMultilevel"/>
    <w:tmpl w:val="A84A9408"/>
    <w:lvl w:ilvl="0" w:tplc="6DB8A51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F49752">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BE2152">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82E912">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449EE4">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5AC082">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80DC0E">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7E998A">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2AB8E6">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4ED3421D"/>
    <w:multiLevelType w:val="hybridMultilevel"/>
    <w:tmpl w:val="136EA2DC"/>
    <w:lvl w:ilvl="0" w:tplc="4B28D008">
      <w:start w:val="4"/>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A66204">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B0B128">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EC7248">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D61332">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968180">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7C1910">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D2E486">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9AB5F2">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5C9D2CBE"/>
    <w:multiLevelType w:val="hybridMultilevel"/>
    <w:tmpl w:val="84D8B778"/>
    <w:lvl w:ilvl="0" w:tplc="09127B1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9E059C">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0058AE">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2E1406">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BE718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4A56A0">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56779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8A4D3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B0FEEC">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618A4299"/>
    <w:multiLevelType w:val="hybridMultilevel"/>
    <w:tmpl w:val="47F88A9A"/>
    <w:lvl w:ilvl="0" w:tplc="D8DE60D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60F7C0">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5CC412">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D4031A">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D0FF2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066588">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54FB56">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DCC1A4">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22E16E">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74CD2C47"/>
    <w:multiLevelType w:val="hybridMultilevel"/>
    <w:tmpl w:val="C37286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55"/>
    <w:rsid w:val="005C18F1"/>
    <w:rsid w:val="00887C5F"/>
    <w:rsid w:val="00B04555"/>
    <w:rsid w:val="00B33D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781F7-0EC5-4085-BF3F-7F7CD591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C1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Ramanujan College</cp:lastModifiedBy>
  <cp:revision>3</cp:revision>
  <dcterms:created xsi:type="dcterms:W3CDTF">2023-08-31T07:41:00Z</dcterms:created>
  <dcterms:modified xsi:type="dcterms:W3CDTF">2023-08-31T07:42:00Z</dcterms:modified>
</cp:coreProperties>
</file>