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48" w:rsidRDefault="00BD0548">
      <w:r>
        <w:tab/>
      </w:r>
      <w:r>
        <w:tab/>
      </w:r>
    </w:p>
    <w:tbl>
      <w:tblPr>
        <w:tblStyle w:val="TableGrid"/>
        <w:tblW w:w="0" w:type="auto"/>
        <w:tblLook w:val="04A0"/>
      </w:tblPr>
      <w:tblGrid>
        <w:gridCol w:w="3393"/>
        <w:gridCol w:w="6183"/>
      </w:tblGrid>
      <w:tr w:rsidR="00BD0548" w:rsidTr="00CC4989">
        <w:trPr>
          <w:trHeight w:val="566"/>
        </w:trPr>
        <w:tc>
          <w:tcPr>
            <w:tcW w:w="9576" w:type="dxa"/>
            <w:gridSpan w:val="2"/>
          </w:tcPr>
          <w:p w:rsidR="00BD0548" w:rsidRDefault="00BD0548">
            <w:r w:rsidRPr="00E4085B">
              <w:rPr>
                <w:b/>
              </w:rPr>
              <w:t xml:space="preserve">Name of the </w:t>
            </w:r>
            <w:r w:rsidR="00E4085B" w:rsidRPr="00E4085B">
              <w:rPr>
                <w:b/>
              </w:rPr>
              <w:t>Faculty</w:t>
            </w:r>
            <w:r w:rsidR="00E4085B">
              <w:t>:</w:t>
            </w:r>
            <w:r w:rsidR="008F45FF">
              <w:t xml:space="preserve"> </w:t>
            </w:r>
            <w:r w:rsidR="008F45FF" w:rsidRPr="008F45FF">
              <w:rPr>
                <w:b/>
              </w:rPr>
              <w:t>Dr Pallavi Mahajan</w:t>
            </w:r>
          </w:p>
        </w:tc>
      </w:tr>
      <w:tr w:rsidR="00BD0548" w:rsidTr="00CC4989">
        <w:trPr>
          <w:trHeight w:val="971"/>
        </w:trPr>
        <w:tc>
          <w:tcPr>
            <w:tcW w:w="3393" w:type="dxa"/>
            <w:vMerge w:val="restart"/>
          </w:tcPr>
          <w:p w:rsidR="00BD0548" w:rsidRDefault="007338DD">
            <w:r>
              <w:rPr>
                <w:noProof/>
                <w:lang w:bidi="ar-SA"/>
              </w:rPr>
              <w:drawing>
                <wp:inline distT="0" distB="0" distL="0" distR="0">
                  <wp:extent cx="1340485" cy="1742440"/>
                  <wp:effectExtent l="19050" t="0" r="0" b="0"/>
                  <wp:docPr id="1" name="Picture 1" descr="C:\Users\DELL\Downloads\WhatsApp Image 2023-07-10 at 7.55.34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ownloads\WhatsApp Image 2023-07-10 at 7.55.34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</w:tcPr>
          <w:p w:rsidR="00FE5DE2" w:rsidRDefault="00E4085B" w:rsidP="00FE5DE2">
            <w:pPr>
              <w:rPr>
                <w:b/>
              </w:rPr>
            </w:pPr>
            <w:r>
              <w:rPr>
                <w:b/>
              </w:rPr>
              <w:t xml:space="preserve">Designation: </w:t>
            </w:r>
            <w:r w:rsidR="008F45FF">
              <w:rPr>
                <w:b/>
              </w:rPr>
              <w:t xml:space="preserve"> Assistant Professor</w:t>
            </w:r>
          </w:p>
          <w:p w:rsidR="00CC4989" w:rsidRDefault="00E4085B" w:rsidP="00FE5DE2">
            <w:r w:rsidRPr="00E4085B">
              <w:rPr>
                <w:b/>
              </w:rPr>
              <w:t>Department:</w:t>
            </w:r>
            <w:r w:rsidR="008F45FF">
              <w:rPr>
                <w:b/>
              </w:rPr>
              <w:t xml:space="preserve"> Commerce</w:t>
            </w:r>
          </w:p>
        </w:tc>
      </w:tr>
      <w:tr w:rsidR="00BD0548" w:rsidTr="00CC4989">
        <w:trPr>
          <w:trHeight w:val="989"/>
        </w:trPr>
        <w:tc>
          <w:tcPr>
            <w:tcW w:w="3393" w:type="dxa"/>
            <w:vMerge/>
          </w:tcPr>
          <w:p w:rsidR="00BD0548" w:rsidRDefault="00BD0548"/>
        </w:tc>
        <w:tc>
          <w:tcPr>
            <w:tcW w:w="6183" w:type="dxa"/>
          </w:tcPr>
          <w:p w:rsidR="00BD0548" w:rsidRDefault="00CC4989">
            <w:r w:rsidRPr="00E4085B">
              <w:rPr>
                <w:b/>
              </w:rPr>
              <w:t>Education:</w:t>
            </w:r>
            <w:r w:rsidR="000A0B5E">
              <w:t xml:space="preserve"> </w:t>
            </w:r>
            <w:r w:rsidR="00105C99" w:rsidRPr="00DE220B">
              <w:rPr>
                <w:b/>
              </w:rPr>
              <w:t xml:space="preserve">B.Com, </w:t>
            </w:r>
            <w:r w:rsidR="008F45FF" w:rsidRPr="00DE220B">
              <w:rPr>
                <w:b/>
              </w:rPr>
              <w:t xml:space="preserve">M.Com, </w:t>
            </w:r>
            <w:r w:rsidR="00105C99" w:rsidRPr="00DE220B">
              <w:rPr>
                <w:b/>
              </w:rPr>
              <w:t>NET, M.</w:t>
            </w:r>
            <w:r w:rsidR="006E2500" w:rsidRPr="00DE220B">
              <w:rPr>
                <w:b/>
              </w:rPr>
              <w:t xml:space="preserve"> </w:t>
            </w:r>
            <w:r w:rsidR="00105C99" w:rsidRPr="00DE220B">
              <w:rPr>
                <w:b/>
              </w:rPr>
              <w:t>Phil</w:t>
            </w:r>
            <w:r w:rsidR="008F45FF" w:rsidRPr="00DE220B">
              <w:rPr>
                <w:b/>
              </w:rPr>
              <w:t>, Ph</w:t>
            </w:r>
            <w:r w:rsidR="00105C99" w:rsidRPr="00DE220B">
              <w:rPr>
                <w:b/>
              </w:rPr>
              <w:t>.</w:t>
            </w:r>
            <w:r w:rsidR="006E2500" w:rsidRPr="00DE220B">
              <w:rPr>
                <w:b/>
              </w:rPr>
              <w:t xml:space="preserve"> </w:t>
            </w:r>
            <w:r w:rsidR="008F45FF" w:rsidRPr="00DE220B">
              <w:rPr>
                <w:b/>
              </w:rPr>
              <w:t>D</w:t>
            </w:r>
          </w:p>
        </w:tc>
      </w:tr>
      <w:tr w:rsidR="00BD0548" w:rsidTr="00CC4989">
        <w:trPr>
          <w:trHeight w:val="2069"/>
        </w:trPr>
        <w:tc>
          <w:tcPr>
            <w:tcW w:w="3393" w:type="dxa"/>
          </w:tcPr>
          <w:p w:rsidR="00BD0548" w:rsidRPr="00E4085B" w:rsidRDefault="00BD0548">
            <w:pPr>
              <w:rPr>
                <w:b/>
              </w:rPr>
            </w:pPr>
            <w:r w:rsidRPr="00E4085B">
              <w:rPr>
                <w:b/>
              </w:rPr>
              <w:t>Contact info</w:t>
            </w:r>
            <w:r w:rsidR="00CC4989" w:rsidRPr="00E4085B">
              <w:rPr>
                <w:b/>
              </w:rPr>
              <w:t>:</w:t>
            </w:r>
            <w:r w:rsidR="008F45FF">
              <w:rPr>
                <w:b/>
              </w:rPr>
              <w:t xml:space="preserve"> 9070943333</w:t>
            </w:r>
          </w:p>
          <w:p w:rsidR="00BD0548" w:rsidRDefault="00BD0548" w:rsidP="00FE5DE2"/>
        </w:tc>
        <w:tc>
          <w:tcPr>
            <w:tcW w:w="6183" w:type="dxa"/>
          </w:tcPr>
          <w:p w:rsidR="00BD0548" w:rsidRPr="00FE5DE2" w:rsidRDefault="00BD0548">
            <w:pPr>
              <w:rPr>
                <w:b/>
                <w:bCs/>
              </w:rPr>
            </w:pPr>
            <w:r w:rsidRPr="00FE5DE2">
              <w:rPr>
                <w:b/>
                <w:bCs/>
              </w:rPr>
              <w:t>Areas of Interest</w:t>
            </w:r>
          </w:p>
          <w:p w:rsidR="00BD0548" w:rsidRDefault="00BD0548">
            <w:r w:rsidRPr="00014089">
              <w:rPr>
                <w:b/>
              </w:rPr>
              <w:t>Teaching:</w:t>
            </w:r>
            <w:r w:rsidR="008F45FF">
              <w:rPr>
                <w:b/>
              </w:rPr>
              <w:t xml:space="preserve"> </w:t>
            </w:r>
            <w:r w:rsidR="00105C99">
              <w:rPr>
                <w:b/>
              </w:rPr>
              <w:t xml:space="preserve">Micro Economics, Consumer </w:t>
            </w:r>
            <w:r w:rsidR="00E04711">
              <w:rPr>
                <w:b/>
              </w:rPr>
              <w:t>Behavior</w:t>
            </w:r>
            <w:r w:rsidR="00105C99">
              <w:rPr>
                <w:b/>
              </w:rPr>
              <w:t xml:space="preserve">, </w:t>
            </w:r>
            <w:r w:rsidR="00E04711">
              <w:rPr>
                <w:b/>
              </w:rPr>
              <w:t>Marketing and HRM</w:t>
            </w:r>
          </w:p>
          <w:p w:rsidR="00BD0548" w:rsidRDefault="00BD0548"/>
          <w:p w:rsidR="00BD0548" w:rsidRDefault="00BD0548" w:rsidP="00FE5DE2">
            <w:r w:rsidRPr="00014089">
              <w:rPr>
                <w:b/>
              </w:rPr>
              <w:t>Research:</w:t>
            </w:r>
            <w:r w:rsidR="008F45FF">
              <w:rPr>
                <w:b/>
              </w:rPr>
              <w:t xml:space="preserve"> HRM</w:t>
            </w:r>
          </w:p>
        </w:tc>
      </w:tr>
      <w:tr w:rsidR="00BD0548" w:rsidTr="00CC4989">
        <w:trPr>
          <w:trHeight w:val="800"/>
        </w:trPr>
        <w:tc>
          <w:tcPr>
            <w:tcW w:w="9576" w:type="dxa"/>
            <w:gridSpan w:val="2"/>
          </w:tcPr>
          <w:p w:rsidR="00BD0548" w:rsidRDefault="00FE5DE2">
            <w:r w:rsidRPr="00E4085B">
              <w:rPr>
                <w:b/>
              </w:rPr>
              <w:t>Subjects Taught:</w:t>
            </w:r>
            <w:r w:rsidR="00AF778E">
              <w:rPr>
                <w:b/>
              </w:rPr>
              <w:t xml:space="preserve"> Micro Economics, Business Communication, Business Environment, etc.</w:t>
            </w:r>
          </w:p>
        </w:tc>
      </w:tr>
      <w:tr w:rsidR="00FE5DE2" w:rsidTr="00CC4989">
        <w:trPr>
          <w:trHeight w:val="1070"/>
        </w:trPr>
        <w:tc>
          <w:tcPr>
            <w:tcW w:w="9576" w:type="dxa"/>
            <w:gridSpan w:val="2"/>
          </w:tcPr>
          <w:p w:rsidR="00FE5DE2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>Research:</w:t>
            </w:r>
          </w:p>
          <w:p w:rsidR="00A96AB2" w:rsidRDefault="00A96AB2" w:rsidP="00A96A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860" w:right="1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Ph. D. on “Impact of Advertisement on Consumer (With Special Reference to Women Consumer)” </w:t>
            </w:r>
          </w:p>
          <w:p w:rsidR="00A96AB2" w:rsidRDefault="00A96AB2" w:rsidP="00A96AB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860" w:right="136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M. Phil on “Factors Influencing the Relationship Between Professional Identification and Organisational Identification” </w:t>
            </w:r>
          </w:p>
          <w:p w:rsidR="00A96AB2" w:rsidRPr="00E4085B" w:rsidRDefault="00A96AB2" w:rsidP="00FE5DE2">
            <w:pPr>
              <w:rPr>
                <w:b/>
              </w:rPr>
            </w:pPr>
          </w:p>
        </w:tc>
      </w:tr>
      <w:tr w:rsidR="00FE5DE2" w:rsidTr="00CC4989">
        <w:trPr>
          <w:trHeight w:val="980"/>
        </w:trPr>
        <w:tc>
          <w:tcPr>
            <w:tcW w:w="9576" w:type="dxa"/>
            <w:gridSpan w:val="2"/>
          </w:tcPr>
          <w:p w:rsidR="00FE5DE2" w:rsidRDefault="00FE5DE2" w:rsidP="00FE5DE2">
            <w:pPr>
              <w:rPr>
                <w:b/>
              </w:rPr>
            </w:pPr>
            <w:r w:rsidRPr="00E4085B">
              <w:rPr>
                <w:b/>
              </w:rPr>
              <w:t xml:space="preserve">Publications: </w:t>
            </w:r>
          </w:p>
          <w:p w:rsidR="006006AD" w:rsidRDefault="006006AD" w:rsidP="00FE5DE2">
            <w:pPr>
              <w:rPr>
                <w:b/>
              </w:rPr>
            </w:pPr>
          </w:p>
          <w:p w:rsidR="006006AD" w:rsidRDefault="006006AD" w:rsidP="006006AD">
            <w:pPr>
              <w:pStyle w:val="NormalWeb"/>
              <w:numPr>
                <w:ilvl w:val="0"/>
                <w:numId w:val="3"/>
              </w:numPr>
              <w:spacing w:before="2" w:beforeAutospacing="0" w:after="0" w:afterAutospacing="0"/>
              <w:ind w:left="1220" w:right="994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P. Mahajan, “Examining the Influence of Career Satisfaction and Professional Image on Professional Identification” in International Journal of Scientific Research, ISBN: 2277-8179, Vol 06: Issue 11, 2017, pp. 17-19.</w:t>
            </w:r>
          </w:p>
          <w:p w:rsidR="006006AD" w:rsidRDefault="006006AD" w:rsidP="006006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220" w:right="100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P. Mahajan, “An Analysis of Consumer Response on Brand Awareness of Anchor Tooth paste in Jammu” in International Journal of Scientific Research, ISBN: 2277-8179, Vol 07: Issue 01, 2018, pp. 33-34.</w:t>
            </w:r>
          </w:p>
          <w:p w:rsidR="006006AD" w:rsidRDefault="006006AD" w:rsidP="006006A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220" w:right="100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P. Mahajan, “Examining the Influence of Perceived External Prestige, Need Satisfaction, Communication Climate and Job Satisfaction on Organisational Identification” in International Journal of Scientific Research, ISBN: 2277-8179, Vol 07: Issue 01, 2018, pp. 42-46.</w:t>
            </w:r>
          </w:p>
          <w:p w:rsidR="00FE5DE2" w:rsidRPr="000F42A4" w:rsidRDefault="006006AD" w:rsidP="00FE5DE2">
            <w:pPr>
              <w:pStyle w:val="NormalWeb"/>
              <w:numPr>
                <w:ilvl w:val="0"/>
                <w:numId w:val="3"/>
              </w:numPr>
              <w:spacing w:before="224" w:beforeAutospacing="0" w:after="0" w:afterAutospacing="0"/>
              <w:ind w:left="1220" w:right="1356"/>
              <w:jc w:val="both"/>
              <w:textAlignment w:val="baseline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P. Mahajan, “Examining the Influence of Professional Identification on Organisational Identification” in Global Journal of Research </w:t>
            </w:r>
            <w:r>
              <w:rPr>
                <w:color w:val="000000"/>
              </w:rPr>
              <w:lastRenderedPageBreak/>
              <w:t>Analysis, ISBN: 2277-8160, Vol 07: Issue 03, 2018, pp. 17-1</w:t>
            </w:r>
          </w:p>
        </w:tc>
      </w:tr>
      <w:tr w:rsidR="00FE5DE2" w:rsidTr="00CC4989">
        <w:trPr>
          <w:trHeight w:val="2069"/>
        </w:trPr>
        <w:tc>
          <w:tcPr>
            <w:tcW w:w="9576" w:type="dxa"/>
            <w:gridSpan w:val="2"/>
          </w:tcPr>
          <w:p w:rsidR="00FE5DE2" w:rsidRDefault="00FE5DE2" w:rsidP="00FE5DE2">
            <w:pPr>
              <w:pStyle w:val="NormalWeb"/>
              <w:shd w:val="clear" w:color="auto" w:fill="FFFFFF"/>
              <w:rPr>
                <w:rFonts w:ascii="TimesNewRomanPS" w:hAnsi="TimesNewRomanPS"/>
                <w:b/>
                <w:bCs/>
              </w:rPr>
            </w:pPr>
            <w:r>
              <w:rPr>
                <w:rFonts w:ascii="TimesNewRomanPS" w:hAnsi="TimesNewRomanPS"/>
                <w:b/>
                <w:bCs/>
              </w:rPr>
              <w:lastRenderedPageBreak/>
              <w:t xml:space="preserve">Conferences-Seminars Presentations and Participations: </w:t>
            </w:r>
          </w:p>
          <w:p w:rsidR="00F64F8F" w:rsidRPr="00F64F8F" w:rsidRDefault="00F64F8F" w:rsidP="00F64F8F">
            <w:pPr>
              <w:numPr>
                <w:ilvl w:val="0"/>
                <w:numId w:val="4"/>
              </w:numPr>
              <w:ind w:left="567" w:right="13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Presented a research paper ‘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Role of Human Capital in Promoting Sustainable Economic Development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’ at “International Conference on Technological Transformation &amp; Sustainability: Perspectives &amp; Challenges”, Organized by DAV Centenary College, Faridabad (March 31, 2023)</w:t>
            </w:r>
          </w:p>
          <w:p w:rsidR="00F64F8F" w:rsidRPr="00F64F8F" w:rsidRDefault="00F64F8F" w:rsidP="00F64F8F">
            <w:pPr>
              <w:numPr>
                <w:ilvl w:val="0"/>
                <w:numId w:val="4"/>
              </w:numPr>
              <w:ind w:left="567" w:right="13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Presented a research paper ‘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Market economy and challenges of sustainability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’ at “International Conference on Technological Transformation &amp; Sustainability: Perspectives &amp; Challenges”, Organized by DAV Centenary College, Faridabad (March 31, 2023)</w:t>
            </w:r>
          </w:p>
          <w:p w:rsidR="00F64F8F" w:rsidRPr="00F64F8F" w:rsidRDefault="00F64F8F" w:rsidP="00F64F8F">
            <w:pPr>
              <w:numPr>
                <w:ilvl w:val="0"/>
                <w:numId w:val="5"/>
              </w:numPr>
              <w:ind w:left="567" w:right="13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Presented a research paper ‘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Cs w:val="22"/>
                <w:lang w:bidi="ar-SA"/>
              </w:rPr>
              <w:t>Renewable and clean energy : a leap towards green living</w:t>
            </w: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’ at “International Conference on Technological Transformation &amp; Sustainability: Perspectives &amp; Challenges”, Organized by DAV Centenary College, Faridabad (March 31, 2023)</w:t>
            </w:r>
          </w:p>
          <w:p w:rsidR="00F64F8F" w:rsidRPr="00F64F8F" w:rsidRDefault="00F64F8F" w:rsidP="00F64F8F">
            <w:pPr>
              <w:numPr>
                <w:ilvl w:val="0"/>
                <w:numId w:val="6"/>
              </w:numPr>
              <w:ind w:left="567" w:right="13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Presented a research paper ‘G20 Priorities: Corporate Governance in Emerging Economies’ at “International Conference on India's G20 Presidency: Role, Challenges and Solutions in Creating One Earth, One Family and One Future (ICIGP 2023)”, Organized by IMT, Faridabad (22nd April 2023)</w:t>
            </w:r>
          </w:p>
          <w:p w:rsidR="00F64F8F" w:rsidRPr="007078D9" w:rsidRDefault="00F64F8F" w:rsidP="007078D9">
            <w:pPr>
              <w:numPr>
                <w:ilvl w:val="0"/>
                <w:numId w:val="7"/>
              </w:numPr>
              <w:ind w:left="567" w:right="135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F64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Presented a research paper ‘G20 Priorities: Zero Hunger and Sustainable Development’ at “International Conference on India's G20 Presidency: Role, Challenges and Solutions in Creating One Earth, One Family and One Future (ICIGP 2023)”, Organized by IMT, Faridabad (22nd April 2023)</w:t>
            </w:r>
          </w:p>
          <w:p w:rsidR="00FE5DE2" w:rsidRPr="00FE5DE2" w:rsidRDefault="00FE5DE2" w:rsidP="00FE5DE2">
            <w:pPr>
              <w:rPr>
                <w:b/>
                <w:bCs/>
              </w:rPr>
            </w:pPr>
          </w:p>
        </w:tc>
      </w:tr>
      <w:tr w:rsidR="00FE5DE2" w:rsidTr="00CC4989">
        <w:trPr>
          <w:trHeight w:val="2069"/>
        </w:trPr>
        <w:tc>
          <w:tcPr>
            <w:tcW w:w="9576" w:type="dxa"/>
            <w:gridSpan w:val="2"/>
          </w:tcPr>
          <w:p w:rsidR="00FE5DE2" w:rsidRDefault="00FE5DE2" w:rsidP="00FE5DE2">
            <w:pPr>
              <w:pStyle w:val="NormalWeb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Any Other (as per requirement) </w:t>
            </w:r>
          </w:p>
          <w:p w:rsidR="006006AD" w:rsidRDefault="006006AD" w:rsidP="006006AD">
            <w:pPr>
              <w:pStyle w:val="NormalWeb"/>
              <w:numPr>
                <w:ilvl w:val="0"/>
                <w:numId w:val="1"/>
              </w:numPr>
              <w:spacing w:before="42" w:beforeAutospacing="0" w:after="0" w:afterAutospacing="0"/>
              <w:ind w:left="85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Delivered lecture on “Communication skills” at JC Bose University of Science &amp; </w:t>
            </w:r>
          </w:p>
          <w:p w:rsidR="006006AD" w:rsidRDefault="006006AD" w:rsidP="006006AD">
            <w:pPr>
              <w:pStyle w:val="NormalWeb"/>
              <w:spacing w:before="42" w:beforeAutospacing="0" w:after="0" w:afterAutospacing="0"/>
              <w:ind w:left="860"/>
            </w:pPr>
            <w:r>
              <w:rPr>
                <w:color w:val="000000"/>
              </w:rPr>
              <w:t>Technology (YMCA), Faridabad.</w:t>
            </w:r>
          </w:p>
          <w:p w:rsidR="006006AD" w:rsidRDefault="006006AD" w:rsidP="006006AD">
            <w:pPr>
              <w:pStyle w:val="NormalWeb"/>
              <w:numPr>
                <w:ilvl w:val="0"/>
                <w:numId w:val="2"/>
              </w:numPr>
              <w:spacing w:before="42" w:beforeAutospacing="0" w:after="0" w:afterAutospacing="0"/>
              <w:ind w:left="859" w:right="1358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Delivered lecture on “India’s G20 Priorities” at JC Bose University of Science Technology (YMCA), Faridabad.</w:t>
            </w:r>
          </w:p>
          <w:p w:rsidR="006006AD" w:rsidRDefault="006006AD" w:rsidP="006006AD">
            <w:pPr>
              <w:pStyle w:val="NormalWeb"/>
              <w:numPr>
                <w:ilvl w:val="0"/>
                <w:numId w:val="2"/>
              </w:numPr>
              <w:spacing w:before="42" w:beforeAutospacing="0" w:after="0" w:afterAutospacing="0"/>
              <w:ind w:left="859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Delivered lecture on “Elasticity of Demand” at JC Bose University of Science &amp;</w:t>
            </w:r>
          </w:p>
          <w:p w:rsidR="0084720D" w:rsidRDefault="006006AD" w:rsidP="0084720D">
            <w:pPr>
              <w:pStyle w:val="NormalWeb"/>
              <w:spacing w:before="42" w:beforeAutospacing="0" w:after="0" w:afterAutospacing="0"/>
              <w:ind w:left="860"/>
              <w:rPr>
                <w:color w:val="000000"/>
              </w:rPr>
            </w:pPr>
            <w:r>
              <w:rPr>
                <w:color w:val="000000"/>
              </w:rPr>
              <w:t> Technology (YMCA), Faridabad</w:t>
            </w:r>
            <w:r w:rsidR="0084720D">
              <w:rPr>
                <w:color w:val="000000"/>
              </w:rPr>
              <w:t>.</w:t>
            </w:r>
          </w:p>
          <w:p w:rsidR="00FE5DE2" w:rsidRPr="000F42A4" w:rsidRDefault="000F42A4" w:rsidP="000F42A4">
            <w:pPr>
              <w:pStyle w:val="NormalWeb"/>
              <w:numPr>
                <w:ilvl w:val="0"/>
                <w:numId w:val="11"/>
              </w:numPr>
              <w:spacing w:before="43" w:beforeAutospacing="0" w:after="0" w:afterAutospacing="0"/>
              <w:ind w:right="1357"/>
            </w:pPr>
            <w:r>
              <w:rPr>
                <w:color w:val="000000"/>
              </w:rPr>
              <w:t>Best Teacher</w:t>
            </w:r>
            <w:r w:rsidR="0084720D">
              <w:rPr>
                <w:color w:val="000000"/>
              </w:rPr>
              <w:t xml:space="preserve"> Award 2022, by </w:t>
            </w:r>
            <w:r>
              <w:rPr>
                <w:color w:val="000000"/>
              </w:rPr>
              <w:t xml:space="preserve">Department of Business Studies, </w:t>
            </w:r>
            <w:r w:rsidR="0084720D">
              <w:rPr>
                <w:color w:val="000000"/>
              </w:rPr>
              <w:t>JC Bose University of Science and Technology (YMCA) Faridabad</w:t>
            </w:r>
            <w:bookmarkStart w:id="0" w:name="_GoBack"/>
            <w:bookmarkEnd w:id="0"/>
            <w:r w:rsidR="00324EF3">
              <w:rPr>
                <w:color w:val="000000"/>
              </w:rPr>
              <w:t>.</w:t>
            </w:r>
          </w:p>
        </w:tc>
      </w:tr>
    </w:tbl>
    <w:p w:rsidR="00BD0548" w:rsidRDefault="00BD0548"/>
    <w:sectPr w:rsidR="00BD0548" w:rsidSect="00DF2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2E7"/>
    <w:multiLevelType w:val="multilevel"/>
    <w:tmpl w:val="4CDC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776E"/>
    <w:multiLevelType w:val="multilevel"/>
    <w:tmpl w:val="F79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75AE9"/>
    <w:multiLevelType w:val="hybridMultilevel"/>
    <w:tmpl w:val="BFB040D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287136D9"/>
    <w:multiLevelType w:val="multilevel"/>
    <w:tmpl w:val="B7F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A0B7B"/>
    <w:multiLevelType w:val="multilevel"/>
    <w:tmpl w:val="535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E0DB4"/>
    <w:multiLevelType w:val="hybridMultilevel"/>
    <w:tmpl w:val="ACFE24B0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6">
    <w:nsid w:val="3FEC04C1"/>
    <w:multiLevelType w:val="multilevel"/>
    <w:tmpl w:val="41E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024F1"/>
    <w:multiLevelType w:val="multilevel"/>
    <w:tmpl w:val="C43C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D10FC"/>
    <w:multiLevelType w:val="multilevel"/>
    <w:tmpl w:val="1440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C575F"/>
    <w:multiLevelType w:val="hybridMultilevel"/>
    <w:tmpl w:val="3BAC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E7D2B"/>
    <w:multiLevelType w:val="multilevel"/>
    <w:tmpl w:val="49E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>
    <w:useFELayout/>
  </w:compat>
  <w:rsids>
    <w:rsidRoot w:val="00BD0548"/>
    <w:rsid w:val="00014089"/>
    <w:rsid w:val="000A0B5E"/>
    <w:rsid w:val="000D022C"/>
    <w:rsid w:val="000F42A4"/>
    <w:rsid w:val="00105C99"/>
    <w:rsid w:val="002D6B73"/>
    <w:rsid w:val="00324EF3"/>
    <w:rsid w:val="006006AD"/>
    <w:rsid w:val="006E2500"/>
    <w:rsid w:val="007078D9"/>
    <w:rsid w:val="007338DD"/>
    <w:rsid w:val="0084720D"/>
    <w:rsid w:val="00877EEE"/>
    <w:rsid w:val="008D7339"/>
    <w:rsid w:val="008E7502"/>
    <w:rsid w:val="008F45FF"/>
    <w:rsid w:val="00A96AB2"/>
    <w:rsid w:val="00AF778E"/>
    <w:rsid w:val="00B31544"/>
    <w:rsid w:val="00B6112D"/>
    <w:rsid w:val="00B870B9"/>
    <w:rsid w:val="00BD0548"/>
    <w:rsid w:val="00CC4989"/>
    <w:rsid w:val="00CE69BC"/>
    <w:rsid w:val="00DE220B"/>
    <w:rsid w:val="00DF2E68"/>
    <w:rsid w:val="00E04711"/>
    <w:rsid w:val="00E4085B"/>
    <w:rsid w:val="00E77138"/>
    <w:rsid w:val="00EF37C2"/>
    <w:rsid w:val="00F141C7"/>
    <w:rsid w:val="00F64F8F"/>
    <w:rsid w:val="00FE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02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5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5F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Ramanujan College</dc:creator>
  <cp:lastModifiedBy>DELL</cp:lastModifiedBy>
  <cp:revision>20</cp:revision>
  <dcterms:created xsi:type="dcterms:W3CDTF">2023-07-10T09:53:00Z</dcterms:created>
  <dcterms:modified xsi:type="dcterms:W3CDTF">2023-07-12T08:28:00Z</dcterms:modified>
</cp:coreProperties>
</file>